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004884" w:rsidRDefault="00C73F5B" w:rsidP="00F866BD">
      <w:pPr>
        <w:jc w:val="both"/>
        <w:rPr>
          <w:b/>
          <w:sz w:val="32"/>
          <w:szCs w:val="26"/>
        </w:rPr>
      </w:pPr>
      <w:r>
        <w:rPr>
          <w:b/>
          <w:sz w:val="28"/>
          <w:szCs w:val="28"/>
        </w:rPr>
        <w:t>7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004884" w:rsidRPr="00004884">
        <w:rPr>
          <w:b/>
          <w:sz w:val="28"/>
          <w:szCs w:val="26"/>
        </w:rPr>
        <w:t>Про визначення Переліку видів суспільно корисних оплачуваних робіт, що можуть виконувати особи, які вчинили адміністративне правопорушення у м.Прилуки та Перелік об’єктів, на яких порушники повинні виконувати ці роботи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Pr="009009D3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Pr="009009D3" w:rsidRDefault="00C1413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Pr="009009D3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Pr="009009D3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Pr="009009D3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Pr="009009D3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14135" w:rsidRPr="00F16CC4" w:rsidTr="00BB1A56">
        <w:tc>
          <w:tcPr>
            <w:tcW w:w="710" w:type="dxa"/>
          </w:tcPr>
          <w:p w:rsidR="00C14135" w:rsidRPr="00F16CC4" w:rsidRDefault="00C1413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14135" w:rsidRDefault="00C1413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14135" w:rsidRPr="00F16CC4" w:rsidRDefault="00C1413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C1413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C1413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C1413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C1413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C1413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04884"/>
    <w:rsid w:val="0002178A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81351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029FA"/>
    <w:rsid w:val="00C13084"/>
    <w:rsid w:val="00C14135"/>
    <w:rsid w:val="00C21A4F"/>
    <w:rsid w:val="00C614A1"/>
    <w:rsid w:val="00C73F5B"/>
    <w:rsid w:val="00C80A24"/>
    <w:rsid w:val="00C9565D"/>
    <w:rsid w:val="00C96ADC"/>
    <w:rsid w:val="00CE11D5"/>
    <w:rsid w:val="00CE1FDB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716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8</cp:revision>
  <dcterms:created xsi:type="dcterms:W3CDTF">2018-10-01T08:58:00Z</dcterms:created>
  <dcterms:modified xsi:type="dcterms:W3CDTF">2018-11-13T08:57:00Z</dcterms:modified>
</cp:coreProperties>
</file>